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عطاف المعلم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عطاف المعلم الدمشقي
</w:t>
      </w:r>
    </w:p>
    <w:p>
      <w:pPr/>
      <w:r>
        <w:rPr/>
        <w:t xml:space="preserve">عطاف المعلم الدمشقي </w:t>
      </w:r>
    </w:p>
    <w:p/>
    <w:p>
      <w:pPr/>
      <w:r>
        <w:rPr/>
        <w:t xml:space="preserve">روى عن الأوزاعي ومالك بن أنس أدركه هشام بن عمار وأحمد بن أبي الحواري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2026-09-22T15:17:41+03:00</dcterms:created>
  <dcterms:modified xsi:type="dcterms:W3CDTF">2026-09-22T15:17:41+03:00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