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بن أبي العطوف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بن أبي العطوف
</w:t>
      </w:r>
    </w:p>
    <w:p>
      <w:pPr/>
      <w:r>
        <w:rPr/>
        <w:t xml:space="preserve">عروة بن أبي العطوف </w:t>
      </w:r>
    </w:p>
    <w:p/>
    <w:p>
      <w:pPr/>
      <w:r>
        <w:rPr/>
        <w:t xml:space="preserve">روى عن ... روى عنه محمد بن مرزوق سمعت أبي يقول ذلك وسألته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2026-09-23T19:17:37+03:00</dcterms:created>
  <dcterms:modified xsi:type="dcterms:W3CDTF">2026-09-23T19:17:37+03:00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