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رزين بن عبد الرحمن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رزين بن عبد الرحمن بن عدي
</w:t>
      </w:r>
    </w:p>
    <w:p>
      <w:pPr/>
      <w:r>
        <w:rPr/>
        <w:t xml:space="preserve">عروة بن رزين بن عبد الرحمن بن عدي </w:t>
      </w:r>
    </w:p>
    <w:p/>
    <w:p>
      <w:pPr/>
      <w:r>
        <w:rPr/>
        <w:t xml:space="preserve">روى عن عمر بن عبد العزيز روى عنه يزيد بن عبد الله بن الهاد.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2026-08-05T21:23:59+03:00</dcterms:created>
  <dcterms:modified xsi:type="dcterms:W3CDTF">2026-08-05T21:23:59+03:00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