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عون بن حريث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عون بن حريث
</w:t>
      </w:r>
    </w:p>
    <w:p>
      <w:pPr/>
      <w:r>
        <w:rPr/>
        <w:t xml:space="preserve">عون بن حريث </w:t>
      </w:r>
    </w:p>
    <w:p/>
    <w:p>
      <w:pPr/>
      <w:r>
        <w:rPr/>
        <w:t xml:space="preserve">روى عن رقبة بن مسقلة روى عن الوليد بن مسلم.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2026-08-05T18:52:42+03:00</dcterms:created>
  <dcterms:modified xsi:type="dcterms:W3CDTF">2026-08-05T18:52:42+03:00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