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عمران بن بزيع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عمران بن بزيع
</w:t>
      </w:r>
    </w:p>
    <w:p>
      <w:pPr/>
      <w:r>
        <w:rPr/>
        <w:t xml:space="preserve">عمران بن بزيع </w:t>
      </w:r>
    </w:p>
    <w:p/>
    <w:p>
      <w:pPr/>
      <w:r>
        <w:rPr/>
        <w:t xml:space="preserve">روى عن موسى الجهني روى عنه عبد الرحمن بن صالح العتكي.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الجرح والتعديل لابن أبي حاتم،(طبعة مجلس دائرة المعارف العثمانية - بحيدر آباد الدكن - الهند،1952،ط 1،ج 6،ص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2026-08-05T17:01:21+03:00</dcterms:created>
  <dcterms:modified xsi:type="dcterms:W3CDTF">2026-08-05T17:01:21+03:00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