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سمرة بن حيان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سمرة بن حيان
</w:t>
      </w:r>
    </w:p>
    <w:p>
      <w:pPr/>
      <w:r>
        <w:rPr/>
        <w:t xml:space="preserve">عيسى بن سمرة بن حيان </w:t>
      </w:r>
    </w:p>
    <w:p/>
    <w:p>
      <w:pPr/>
      <w:r>
        <w:rPr/>
        <w:t xml:space="preserve">مولى عمر بن عبد العزيز يعد في أهل المدينة روى عن هشام بن عروة سمع منه خالد بن مخلد سمعت أبي يقول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2026-08-05T19:12:48+03:00</dcterms:created>
  <dcterms:modified xsi:type="dcterms:W3CDTF">2026-08-05T19:12:48+03:00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