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نافع الثقفي الطائفي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نافع الثقفي الطائفي
</w:t>
      </w:r>
    </w:p>
    <w:p>
      <w:pPr/>
      <w:r>
        <w:rPr/>
        <w:t xml:space="preserve">عمرو بن نافع الثقفي الطائفي </w:t>
      </w:r>
    </w:p>
    <w:p/>
    <w:p>
      <w:pPr/>
      <w:r>
        <w:rPr/>
        <w:t xml:space="preserve">روى عن الشريد بن سويد روى عنه يعلى بن عطاء وسماك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2026-09-23T21:24:37+03:00</dcterms:created>
  <dcterms:modified xsi:type="dcterms:W3CDTF">2026-09-23T21:24:37+03:00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