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عثمان
</w:t>
      </w:r>
    </w:p>
    <w:p>
      <w:pPr/>
      <w:r>
        <w:rPr/>
        <w:t xml:space="preserve">عمرو بن عثمان </w:t>
      </w:r>
    </w:p>
    <w:p/>
    <w:p>
      <w:pPr/>
      <w:r>
        <w:rPr/>
        <w:t xml:space="preserve">الذي روى عن موسى بن طلحة ثقة ثنا عبد الرحمن قال سألت أبي عن عمرو بن عثمان بن عبد الله بن موهب فقال صالح لا بأس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2026-09-23T21:20:25+03:00</dcterms:created>
  <dcterms:modified xsi:type="dcterms:W3CDTF">2026-09-23T21:20:25+03:00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