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سعد الجاري
</w:t>
      </w:r>
    </w:p>
    <w:p>
      <w:pPr>
        <w:jc w:val="start"/>
        <w:bidi/>
      </w:pPr>
      <w:r>
        <w:rPr>
          <w:rFonts w:ascii="arial" w:hAnsi="arial" w:eastAsia="arial" w:cs="arial"/>
          <w:sz w:val="28"/>
          <w:szCs w:val="28"/>
          <w:b w:val="1"/>
          <w:bCs w:val="1"/>
          <w:rtl/>
        </w:rPr>
        <w:t xml:space="preserve">عمرو بن سعد الجاري
</w:t>
      </w:r>
    </w:p>
    <w:p>
      <w:pPr/>
      <w:r>
        <w:rPr/>
        <w:t xml:space="preserve">عمرو بن سعد الجاري </w:t>
      </w:r>
    </w:p>
    <w:p/>
    <w:p>
      <w:pPr/>
      <w:r>
        <w:rPr/>
        <w:t xml:space="preserve">ويقال سعد الجاري بلا عمرو روى عن بن عمرو أبي هريرة روى عنه زيد بن أسلم ويقال روى زيد بن أسلم عن سعد الجاري روى عنه عبد الملك بن الحسن الجاري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2026-08-05T17:01:26+03:00</dcterms:created>
  <dcterms:modified xsi:type="dcterms:W3CDTF">2026-08-05T17:01:26+03:00</dcterms:modified>
</cp:coreProperties>
</file>

<file path=docProps/custom.xml><?xml version="1.0" encoding="utf-8"?>
<Properties xmlns="http://schemas.openxmlformats.org/officeDocument/2006/custom-properties" xmlns:vt="http://schemas.openxmlformats.org/officeDocument/2006/docPropsVTypes"/>
</file>