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زيد بن عوف بن مبذول بن صعصعة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زيد بن عوف بن مبذول بن صعصعة
</w:t>
      </w:r>
    </w:p>
    <w:p>
      <w:pPr/>
      <w:r>
        <w:rPr/>
        <w:t xml:space="preserve">عمرو بن زيد بن عوف بن مبذول بن صعصعة </w:t>
      </w:r>
    </w:p>
    <w:p/>
    <w:p>
      <w:pPr/>
      <w:r>
        <w:rPr/>
        <w:t xml:space="preserve">سمعت أبي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2026-09-25T00:27:26+03:00</dcterms:created>
  <dcterms:modified xsi:type="dcterms:W3CDTF">2026-09-25T00:27:26+03:00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