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الحر الكوفي
</w:t>
      </w:r>
    </w:p>
    <w:p>
      <w:pPr/>
      <w:r>
        <w:rPr/>
        <w:t xml:space="preserve">عمرو بن الحر الكوفي </w:t>
      </w:r>
    </w:p>
    <w:p/>
    <w:p>
      <w:pPr/>
      <w:r>
        <w:rPr/>
        <w:t xml:space="preserve">روى عن عطاء بن السائب روى عنه عمرو بن رافع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2026-09-25T00:25:07+03:00</dcterms:created>
  <dcterms:modified xsi:type="dcterms:W3CDTF">2026-09-25T00:25:07+03:00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