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بن الفضل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بن الفضل البصري
</w:t>
      </w:r>
    </w:p>
    <w:p>
      <w:pPr/>
      <w:r>
        <w:rPr/>
        <w:t xml:space="preserve">عباس بن الفضل البصري </w:t>
      </w:r>
    </w:p>
    <w:p/>
    <w:p>
      <w:pPr/>
      <w:r>
        <w:rPr/>
        <w:t xml:space="preserve">سكن الشام روى عن شعبة وحماد بن سلمة روى عنه عبدة بن سليمان المروزي.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