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عوف
</w:t>
      </w:r>
    </w:p>
    <w:p>
      <w:pPr/>
      <w:r>
        <w:rPr/>
        <w:t xml:space="preserve">علي بن عوف </w:t>
      </w:r>
    </w:p>
    <w:p/>
    <w:p>
      <w:pPr/>
      <w:r>
        <w:rPr/>
        <w:t xml:space="preserve">روى عن الشعبي روى عنه أبو أسامة.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2026-09-25T00:21:48+03:00</dcterms:created>
  <dcterms:modified xsi:type="dcterms:W3CDTF">2026-09-25T00:21:48+03:00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