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هشام النسوي أبو حفص صاحب مظالم الري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هشام النسوي أبو حفص صاحب مظالم الري
</w:t>
      </w:r>
    </w:p>
    <w:p>
      <w:pPr/>
      <w:r>
        <w:rPr/>
        <w:t xml:space="preserve">عمر بن هشام النسوي أبو حفص صاحب مظالم الري </w:t>
      </w:r>
    </w:p>
    <w:p/>
    <w:p>
      <w:pPr/>
      <w:r>
        <w:rPr/>
        <w:t xml:space="preserve">روى عن الفضل بن موسى ومعاذ بن خالد بن شقيق وفضالة بن إبراهيم سمع منه أبي بالري.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2026-08-05T19:15:22+03:00</dcterms:created>
  <dcterms:modified xsi:type="dcterms:W3CDTF">2026-08-05T19:15:22+03:00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