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جبير بن مطعم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جبير بن مطعم القرشي
</w:t>
      </w:r>
    </w:p>
    <w:p>
      <w:pPr/>
      <w:r>
        <w:rPr/>
        <w:t xml:space="preserve">عمر بن جبير بن مطعم القرشي </w:t>
      </w:r>
    </w:p>
    <w:p/>
    <w:p>
      <w:pPr/>
      <w:r>
        <w:rPr/>
        <w:t xml:space="preserve">روى عن أبيه روى عنه بن شهاب الزهري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2026-08-05T18:16:58+03:00</dcterms:created>
  <dcterms:modified xsi:type="dcterms:W3CDTF">2026-08-05T18:16:58+03:00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