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كثير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كثير اليمامي
</w:t>
      </w:r>
    </w:p>
    <w:p>
      <w:pPr/>
      <w:r>
        <w:rPr/>
        <w:t xml:space="preserve">عمر بن كثير اليمامي </w:t>
      </w:r>
    </w:p>
    <w:p/>
    <w:p>
      <w:pPr/>
      <w:r>
        <w:rPr/>
        <w:t xml:space="preserve">روى عن يحيى بن أبي كثير روى عنه..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