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كثير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كثير اليمامي
</w:t>
      </w:r>
    </w:p>
    <w:p>
      <w:pPr/>
      <w:r>
        <w:rPr/>
        <w:t xml:space="preserve">عمر بن كثير اليمامي </w:t>
      </w:r>
    </w:p>
    <w:p/>
    <w:p>
      <w:pPr/>
      <w:r>
        <w:rPr/>
        <w:t xml:space="preserve">روى عن يحيى بن أبي كثير روى عنه..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2026-09-26T04:36:22+03:00</dcterms:created>
  <dcterms:modified xsi:type="dcterms:W3CDTF">2026-09-26T04:36:22+03:00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