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عصام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عصام بن زيد
</w:t>
      </w:r>
    </w:p>
    <w:p>
      <w:pPr/>
      <w:r>
        <w:rPr/>
        <w:t xml:space="preserve">عمر بن عصام بن زيد </w:t>
      </w:r>
    </w:p>
    <w:p/>
    <w:p>
      <w:pPr/>
      <w:r>
        <w:rPr/>
        <w:t xml:space="preserve">روى عن مالك بن أنس عن نافع عن بن عمر أنه قال العلم ثلاثة روى عنه إبراهيم بن المنذر الحزامى وسليمان بن محمد اليسارى.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2026-09-26T04:36:05+03:00</dcterms:created>
  <dcterms:modified xsi:type="dcterms:W3CDTF">2026-09-26T04:36:05+03:00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