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سحيم البهزي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سحيم البهزي
</w:t>
      </w:r>
    </w:p>
    <w:p>
      <w:pPr/>
      <w:r>
        <w:rPr/>
        <w:t xml:space="preserve">عمر بن سحيم البهزي </w:t>
      </w:r>
    </w:p>
    <w:p/>
    <w:p>
      <w:pPr/>
      <w:r>
        <w:rPr/>
        <w:t xml:space="preserve">روى عن عبد الله بن المغفل قوله روى عنه يحيى بن إسحاق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2026-09-26T04:56:10+03:00</dcterms:created>
  <dcterms:modified xsi:type="dcterms:W3CDTF">2026-09-26T04:56:10+03:00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