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سعد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سعد الأسدي
</w:t>
      </w:r>
    </w:p>
    <w:p>
      <w:pPr/>
      <w:r>
        <w:rPr/>
        <w:t xml:space="preserve">عمر بن سعد الأسدي </w:t>
      </w:r>
    </w:p>
    <w:p/>
    <w:p>
      <w:pPr/>
      <w:r>
        <w:rPr/>
        <w:t xml:space="preserve">روى عن الأعمش والشيباني وليث وخصيف روى عنه أبو سعيد الأشج وغيره ثنا عبد الرحمن قال سألت أبي عنه فقال شيخ قديم من عتق الشيعة متروك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2026-09-26T05:43:42+03:00</dcterms:created>
  <dcterms:modified xsi:type="dcterms:W3CDTF">2026-09-26T05:43:42+03:00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