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رشيد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رشيد الثقفي
</w:t>
      </w:r>
    </w:p>
    <w:p>
      <w:pPr/>
      <w:r>
        <w:rPr/>
        <w:t xml:space="preserve">عمر بن رشيد الثقفي </w:t>
      </w:r>
    </w:p>
    <w:p/>
    <w:p>
      <w:pPr/>
      <w:r>
        <w:rPr/>
        <w:t xml:space="preserve">روى عن الشعبي وأنس بن سيرين روى عنه عبد الصمد بن عبد الوراث ومسلم بن إبراهيم سألت أبي عنه فقال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2026-09-26T05:53:13+03:00</dcterms:created>
  <dcterms:modified xsi:type="dcterms:W3CDTF">2026-09-26T05:53:13+03:00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