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أسيد بن جارية الثقفي
</w:t>
      </w:r>
    </w:p>
    <w:p>
      <w:pPr>
        <w:jc w:val="start"/>
        <w:bidi/>
      </w:pPr>
      <w:r>
        <w:rPr>
          <w:rFonts w:ascii="arial" w:hAnsi="arial" w:eastAsia="arial" w:cs="arial"/>
          <w:sz w:val="28"/>
          <w:szCs w:val="28"/>
          <w:b w:val="1"/>
          <w:bCs w:val="1"/>
          <w:rtl/>
        </w:rPr>
        <w:t xml:space="preserve">عمر بن أسيد بن جارية الثقفي
</w:t>
      </w:r>
    </w:p>
    <w:p>
      <w:pPr/>
      <w:r>
        <w:rPr/>
        <w:t xml:space="preserve">عمر بن أسيد بن جارية الثقفي </w:t>
      </w:r>
    </w:p>
    <w:p/>
    <w:p>
      <w:pPr/>
      <w:r>
        <w:rPr/>
        <w:t xml:space="preserve">حليف لبني زهرة وكان من أصحاب أبي هريرة روى عن أبي هريرة روى عنه الزهري واختلف عن الزهري فروى إبراهيم بن إسماعيل الأنصاري عن الزهري عن عمرو أو عمر وروى معمر عن الزهري عن عمر بن أبي سفيان الثقفي قال أبو زرعة عمر بن أسيد أصح قال أبي هو عمرو بن أبي سفيان بن أسيد بن جارية الثقفي.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2026-09-26T05:43:56+03:00</dcterms:created>
  <dcterms:modified xsi:type="dcterms:W3CDTF">2026-09-26T05:43:56+03:00</dcterms:modified>
</cp:coreProperties>
</file>

<file path=docProps/custom.xml><?xml version="1.0" encoding="utf-8"?>
<Properties xmlns="http://schemas.openxmlformats.org/officeDocument/2006/custom-properties" xmlns:vt="http://schemas.openxmlformats.org/officeDocument/2006/docPropsVTypes"/>
</file>