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عبيدة بن حيدا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عبيدة بن حيدا
</w:t>
      </w:r>
    </w:p>
    <w:p>
      <w:pPr/>
      <w:r>
        <w:rPr/>
        <w:t xml:space="preserve">عبيدة بن حيدا </w:t>
      </w:r>
    </w:p>
    <w:p/>
    <w:p>
      <w:pPr/>
      <w:r>
        <w:rPr/>
        <w:t xml:space="preserve">وهو ابن أبي صالح روى عن الشعبي روى عنه الثوري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2026-09-26T05:35:54+03:00</dcterms:created>
  <dcterms:modified xsi:type="dcterms:W3CDTF">2026-09-26T05:35:54+03:00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