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بصرى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بصرى
</w:t>
      </w:r>
    </w:p>
    <w:p>
      <w:pPr/>
      <w:r>
        <w:rPr/>
        <w:t xml:space="preserve">عبد الوهاب بصرى </w:t>
      </w:r>
    </w:p>
    <w:p/>
    <w:p>
      <w:pPr/>
      <w:r>
        <w:rPr/>
        <w:t xml:space="preserve">سأل الحسن البصري قوله روى عنه بن أبي عروبة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2026-08-05T13:58:50+03:00</dcterms:created>
  <dcterms:modified xsi:type="dcterms:W3CDTF">2026-08-05T13:58:50+03:00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