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عبد الكريم القدسي المطوعي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الكريم القدسي المطوعي
</w:t>
      </w:r>
    </w:p>
    <w:p>
      <w:pPr/>
      <w:r>
        <w:rPr/>
        <w:t xml:space="preserve">عبد الصمد بن عبد الكريم القدسي المطوعي </w:t>
      </w:r>
    </w:p>
    <w:p/>
    <w:p>
      <w:pPr/>
      <w:r>
        <w:rPr/>
        <w:t xml:space="preserve">روى عن أبي المليح الرقي وإسماعيل بن يحيى بن عبيد الله التيمي وهشيم وابن علية وعبيد الله بن عمرو كتب عنه أبي في سنة عشر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2026-09-26T06:53:12+03:00</dcterms:created>
  <dcterms:modified xsi:type="dcterms:W3CDTF">2026-09-26T06:53:12+03:00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