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يحيى
</w:t>
      </w:r>
    </w:p>
    <w:p>
      <w:pPr/>
      <w:r>
        <w:rPr/>
        <w:t xml:space="preserve">عبد السلام بن يحيى </w:t>
      </w:r>
    </w:p>
    <w:p/>
    <w:p>
      <w:pPr/>
      <w:r>
        <w:rPr/>
        <w:t xml:space="preserve">روى عن مالك بن دينار روى عنه إسماعيل بن نصر صاحب حاتم بن الحجاج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2026-09-26T06:49:41+03:00</dcterms:created>
  <dcterms:modified xsi:type="dcterms:W3CDTF">2026-09-26T06:49:41+03:00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