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ربه بن عطاء الله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ربه بن عطاء الله القرشي
</w:t>
      </w:r>
    </w:p>
    <w:p>
      <w:pPr/>
      <w:r>
        <w:rPr/>
        <w:t xml:space="preserve">عبد ربه بن عطاء الله القرشي </w:t>
      </w:r>
    </w:p>
    <w:p/>
    <w:p>
      <w:pPr/>
      <w:r>
        <w:rPr/>
        <w:t xml:space="preserve">روى عن بن أبي مليكة روى عنه أبو عاصم الضحاك بن مخلد وأبو حذيفة سمعت أبي يقول ذلك قال أبو محمد روى عن عبد الله بن عثمان بن خثيم.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2026-08-05T22:15:31+03:00</dcterms:created>
  <dcterms:modified xsi:type="dcterms:W3CDTF">2026-08-05T22:15:31+03:00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