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الخالق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حفص
</w:t>
      </w:r>
    </w:p>
    <w:p>
      <w:pPr/>
      <w:r>
        <w:rPr/>
        <w:t xml:space="preserve">عبد الخالق بن حفص </w:t>
      </w:r>
    </w:p>
    <w:p/>
    <w:p>
      <w:pPr/>
      <w:r>
        <w:rPr/>
        <w:t xml:space="preserve">روى عن سعيد بن جبير روى عنه عبد الرحمن بن مصعب أبو يزيد المعني القطان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2026-09-26T07:54:14+03:00</dcterms:created>
  <dcterms:modified xsi:type="dcterms:W3CDTF">2026-09-26T07:54:14+03:00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