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سلمان الأغر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سلمان الأغر المديني
</w:t>
      </w:r>
    </w:p>
    <w:p>
      <w:pPr/>
      <w:r>
        <w:rPr/>
        <w:t xml:space="preserve">عبد الواحد بن سلمان الأغر المديني </w:t>
      </w:r>
    </w:p>
    <w:p/>
    <w:p>
      <w:pPr/>
      <w:r>
        <w:rPr/>
        <w:t xml:space="preserve">روى عن ... روى عنه أبو الربيع الزهراني قال سألت أبي عنه فقال ما أعلم أحد روى عنه غير أبي الربيع الزهراني وأرى حديثه مستقيماً ما أرى به بأساً.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2026-09-26T07:56:36+03:00</dcterms:created>
  <dcterms:modified xsi:type="dcterms:W3CDTF">2026-09-26T07:56:36+03:00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