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قرط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قرط الضبي
</w:t>
      </w:r>
    </w:p>
    <w:p>
      <w:pPr/>
      <w:r>
        <w:rPr/>
        <w:t xml:space="preserve">عبد الحميد بن قرط الضبي </w:t>
      </w:r>
    </w:p>
    <w:p/>
    <w:p>
      <w:pPr/>
      <w:r>
        <w:rPr/>
        <w:t xml:space="preserve">والد جرير بن عبد الحميد كوفي</w:t>
      </w:r>
    </w:p>
    <w:p/>
    <w:p>
      <w:pPr/>
      <w:r>
        <w:rPr/>
        <w:t xml:space="preserve">روى عن أبيه روى عنه ابنه 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2026-08-05T18:54:08+03:00</dcterms:created>
  <dcterms:modified xsi:type="dcterms:W3CDTF">2026-08-05T18:54:08+03:00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