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الله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الله العنزي
</w:t>
      </w:r>
    </w:p>
    <w:p>
      <w:pPr/>
      <w:r>
        <w:rPr/>
        <w:t xml:space="preserve">عبد الحميد بن عبد الله العنزي </w:t>
      </w:r>
    </w:p>
    <w:p/>
    <w:p>
      <w:pPr/>
      <w:r>
        <w:rPr/>
        <w:t xml:space="preserve">عن عبد الله بن عوف القارئ روى عنه ضمرة.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2026-09-26T08:10:27+03:00</dcterms:created>
  <dcterms:modified xsi:type="dcterms:W3CDTF">2026-09-26T08:10:27+03:00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