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عبد الله
</w:t>
      </w:r>
    </w:p>
    <w:p>
      <w:pPr>
        <w:jc w:val="start"/>
        <w:bidi/>
      </w:pPr>
      <w:r>
        <w:rPr>
          <w:rFonts w:ascii="arial" w:hAnsi="arial" w:eastAsia="arial" w:cs="arial"/>
          <w:sz w:val="28"/>
          <w:szCs w:val="28"/>
          <w:b w:val="1"/>
          <w:bCs w:val="1"/>
          <w:rtl/>
        </w:rPr>
        <w:t xml:space="preserve">عبد الحميد بن عبد الله
</w:t>
      </w:r>
    </w:p>
    <w:p>
      <w:pPr/>
      <w:r>
        <w:rPr/>
        <w:t xml:space="preserve">عبد الحميد بن عبد الله </w:t>
      </w:r>
    </w:p>
    <w:p/>
    <w:p>
      <w:pPr/>
      <w:r>
        <w:rPr/>
        <w:t xml:space="preserve">أخو صدقة بن عبد الله بن كثير الداري المكى من بني عبد الدار روى عن سعيد بن ميناء والقاسم بن أبي بزة روى عنه عبد الرحمن بن مهدي وأبو عامر العقدي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2026-08-05T16:07:04+03:00</dcterms:created>
  <dcterms:modified xsi:type="dcterms:W3CDTF">2026-08-05T16:07:04+03:00</dcterms:modified>
</cp:coreProperties>
</file>

<file path=docProps/custom.xml><?xml version="1.0" encoding="utf-8"?>
<Properties xmlns="http://schemas.openxmlformats.org/officeDocument/2006/custom-properties" xmlns:vt="http://schemas.openxmlformats.org/officeDocument/2006/docPropsVTypes"/>
</file>