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أبي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أبي هارون
</w:t>
      </w:r>
    </w:p>
    <w:p>
      <w:pPr/>
      <w:r>
        <w:rPr/>
        <w:t xml:space="preserve">عبيد بن أبي هارون </w:t>
      </w:r>
    </w:p>
    <w:p/>
    <w:p>
      <w:pPr/>
      <w:r>
        <w:rPr/>
        <w:t xml:space="preserve">روى عن عبد الرحمن بن محمد المحاربي روى عنه موسى بن إسحاق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2026-08-05T18:53:01+03:00</dcterms:created>
  <dcterms:modified xsi:type="dcterms:W3CDTF">2026-08-05T18:53:01+03:00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