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طفيل أبو سيدان الغطفاني
</w:t>
      </w:r>
    </w:p>
    <w:p>
      <w:pPr>
        <w:jc w:val="start"/>
        <w:bidi/>
      </w:pPr>
      <w:r>
        <w:rPr>
          <w:rFonts w:ascii="arial" w:hAnsi="arial" w:eastAsia="arial" w:cs="arial"/>
          <w:sz w:val="28"/>
          <w:szCs w:val="28"/>
          <w:b w:val="1"/>
          <w:bCs w:val="1"/>
          <w:rtl/>
        </w:rPr>
        <w:t xml:space="preserve">عبيد بن طفيل أبو سيدان الغطفاني
</w:t>
      </w:r>
    </w:p>
    <w:p>
      <w:pPr/>
      <w:r>
        <w:rPr/>
        <w:t xml:space="preserve">عبيد بن طفيل أبو سيدان الغطفاني </w:t>
      </w:r>
    </w:p>
    <w:p/>
    <w:p>
      <w:pPr/>
      <w:r>
        <w:rPr/>
        <w:t xml:space="preserve">روى عن ربعي بن حراش وعطية العوفي والضحاك روى عنه وكيع وعبيد الله بن موسى وأبو نعيم سمعت أبي يقول ذلك نا عبد الرحمن قال ذكره أبي عن إسحاق بن منصور عن يحيى بن معين أنه قال: أبو سيدان صويلح نا عبد الرحمن قال سئل أبي عن عبيد بن الطفيل فقال: صالح لا بأس به نا عبد الرحمن قال سئل أبو زرعة عن عبيد بن طفيل أبي سيدان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2026-08-05T22:22:56+03:00</dcterms:created>
  <dcterms:modified xsi:type="dcterms:W3CDTF">2026-08-05T22:22:56+03:00</dcterms:modified>
</cp:coreProperties>
</file>

<file path=docProps/custom.xml><?xml version="1.0" encoding="utf-8"?>
<Properties xmlns="http://schemas.openxmlformats.org/officeDocument/2006/custom-properties" xmlns:vt="http://schemas.openxmlformats.org/officeDocument/2006/docPropsVTypes"/>
</file>