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موسى أبو روح البهراني الحمصي
</w:t>
      </w:r>
    </w:p>
    <w:p>
      <w:pPr>
        <w:jc w:val="start"/>
        <w:bidi/>
      </w:pPr>
      <w:r>
        <w:rPr>
          <w:rFonts w:ascii="arial" w:hAnsi="arial" w:eastAsia="arial" w:cs="arial"/>
          <w:sz w:val="28"/>
          <w:szCs w:val="28"/>
          <w:b w:val="1"/>
          <w:bCs w:val="1"/>
          <w:rtl/>
        </w:rPr>
        <w:t xml:space="preserve">عبد العزيز بن موسى أبو روح البهراني الحمصي
</w:t>
      </w:r>
    </w:p>
    <w:p>
      <w:pPr/>
      <w:r>
        <w:rPr/>
        <w:t xml:space="preserve">عبد العزيز بن موسى أبو روح البهراني الحمصي </w:t>
      </w:r>
    </w:p>
    <w:p/>
    <w:p>
      <w:pPr/>
      <w:r>
        <w:rPr/>
        <w:t xml:space="preserve">روى عن حماد بن زيد وبشر بن المفضل وأبي عوانة وخالد بن عبد الله وعامر بن يساف والفرج بن فضالة ومحمد بن دينار روى عنه محمد بن عوف وأبي رحمه الله نا عبد الرحمن قال سألت أبي عنه فقال: هو ابن عم أبي اليمان الحكم بن نافع وكتبت عنه بالسلمية وهو صدوق ثقة مأمون.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2026-08-05T18:18:11+03:00</dcterms:created>
  <dcterms:modified xsi:type="dcterms:W3CDTF">2026-08-05T18:18:11+03:00</dcterms:modified>
</cp:coreProperties>
</file>

<file path=docProps/custom.xml><?xml version="1.0" encoding="utf-8"?>
<Properties xmlns="http://schemas.openxmlformats.org/officeDocument/2006/custom-properties" xmlns:vt="http://schemas.openxmlformats.org/officeDocument/2006/docPropsVTypes"/>
</file>