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كردوس أبو عبد الدائم الهدادي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كردوس أبو عبد الدائم الهدادي
</w:t>
      </w:r>
    </w:p>
    <w:p>
      <w:pPr/>
      <w:r>
        <w:rPr/>
        <w:t xml:space="preserve">عبد الملك بن كردوس أبو عبد الدائم الهدادي </w:t>
      </w:r>
    </w:p>
    <w:p/>
    <w:p>
      <w:pPr/>
      <w:r>
        <w:rPr/>
        <w:t xml:space="preserve">روى عن أبي المليح روى عنه الوليد بن يزيد الهدادي.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2026-09-27T11:57:10+03:00</dcterms:created>
  <dcterms:modified xsi:type="dcterms:W3CDTF">2026-09-27T11:57:10+03:00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