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عبد الله بن أبي فروة المديني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عبد الله بن أبي فروة المديني
</w:t>
      </w:r>
    </w:p>
    <w:p>
      <w:pPr/>
      <w:r>
        <w:rPr/>
        <w:t xml:space="preserve">عبد الملك بن عبد الله بن أبي فروة المديني </w:t>
      </w:r>
    </w:p>
    <w:p/>
    <w:p>
      <w:pPr/>
      <w:r>
        <w:rPr/>
        <w:t xml:space="preserve">روى عن سعيد المقبري روى عنه أبو سعيد مولى بني هاشم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2026-09-27T11:57:25+03:00</dcterms:created>
  <dcterms:modified xsi:type="dcterms:W3CDTF">2026-09-27T11:57:25+03:00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