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سمي
</w:t>
      </w:r>
    </w:p>
    <w:p>
      <w:pPr/>
      <w:r>
        <w:rPr/>
        <w:t xml:space="preserve">عبد الملك بن سمي </w:t>
      </w:r>
    </w:p>
    <w:p/>
    <w:p>
      <w:pPr/>
      <w:r>
        <w:rPr/>
        <w:t xml:space="preserve">مولى أبي بكر بن عبد الرحمن روى عن أبيه روى عنه معن بن عيسى القزاز.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2026-09-27T11:54:30+03:00</dcterms:created>
  <dcterms:modified xsi:type="dcterms:W3CDTF">2026-09-27T11:54:30+03:00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