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العلاء
</w:t>
      </w:r>
    </w:p>
    <w:p>
      <w:pPr/>
      <w:r>
        <w:rPr/>
        <w:t xml:space="preserve">عبد الرحيم بن العلاء </w:t>
      </w:r>
    </w:p>
    <w:p/>
    <w:p>
      <w:pPr/>
      <w:r>
        <w:rPr/>
        <w:t xml:space="preserve">روى عن عمه عبد الله بن الديلمي روى عنه ضمرة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2026-09-27T11:55:28+03:00</dcterms:created>
  <dcterms:modified xsi:type="dcterms:W3CDTF">2026-09-27T11:55:28+03:00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