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العاملي
</w:t>
      </w:r>
    </w:p>
    <w:p>
      <w:pPr/>
      <w:r>
        <w:rPr/>
        <w:t xml:space="preserve">العاملي  جواد (او محمد جواد) بن محمد ابن محمد بن حيدر الحسني الحسيني العاملي: فقيه إمامي، له شعر استقر في الغري، وصنف كتبا أهمها (مفتاح الكرامة - ط) فقه، ثمانية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2026-07-29T10:36:46+03:00</dcterms:created>
  <dcterms:modified xsi:type="dcterms:W3CDTF">2026-07-29T10:36:46+03:00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