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
</w:t>
      </w:r>
    </w:p>
    <w:p>
      <w:pPr/>
      <w:r>
        <w:rPr/>
        <w:t xml:space="preserve">عبد الرحمن </w:t>
      </w:r>
    </w:p>
    <w:p/>
    <w:p>
      <w:pPr/>
      <w:r>
        <w:rPr/>
        <w:t xml:space="preserve">روى عن الضحاك روى عنه مندل نا عبد الرحمن قال سألت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2026-08-05T13:03:47+03:00</dcterms:created>
  <dcterms:modified xsi:type="dcterms:W3CDTF">2026-08-05T13:03:47+03:00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