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نجيح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نجيح الدمشقي
</w:t>
      </w:r>
    </w:p>
    <w:p>
      <w:pPr/>
      <w:r>
        <w:rPr/>
        <w:t xml:space="preserve">عبد الرحمن بن نجيح الدمشقي </w:t>
      </w:r>
    </w:p>
    <w:p/>
    <w:p>
      <w:pPr/>
      <w:r>
        <w:rPr/>
        <w:t xml:space="preserve">روى عن سليمان الخواص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2026-08-05T21:23:33+03:00</dcterms:created>
  <dcterms:modified xsi:type="dcterms:W3CDTF">2026-08-05T21:23:33+03:00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