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ماعز أبو مريم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ماعز أبو مريم الشامي
</w:t>
      </w:r>
    </w:p>
    <w:p>
      <w:pPr/>
      <w:r>
        <w:rPr/>
        <w:t xml:space="preserve">عبد الرحمن بن ماعز أبو مريم الشامي </w:t>
      </w:r>
    </w:p>
    <w:p/>
    <w:p>
      <w:pPr/>
      <w:r>
        <w:rPr/>
        <w:t xml:space="preserve">خادم مسجد حمص روى عن أبي هريرة روى عنه يحيى بن أبي عمرو السيباني.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2026-08-05T17:03:51+03:00</dcterms:created>
  <dcterms:modified xsi:type="dcterms:W3CDTF">2026-08-05T17:03:51+03:00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