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ماعز أبو مريم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ماعز أبو مريم الشامي
</w:t>
      </w:r>
    </w:p>
    <w:p>
      <w:pPr/>
      <w:r>
        <w:rPr/>
        <w:t xml:space="preserve">عبد الرحمن بن ماعز أبو مريم الشامي </w:t>
      </w:r>
    </w:p>
    <w:p/>
    <w:p>
      <w:pPr/>
      <w:r>
        <w:rPr/>
        <w:t xml:space="preserve">خادم مسجد حمص روى عن أبي هريرة روى عنه يحيى بن أبي عمرو السيباني.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2026-09-27T13:21:11+03:00</dcterms:created>
  <dcterms:modified xsi:type="dcterms:W3CDTF">2026-09-27T13:21:11+03:00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