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
</w:t>
      </w:r>
    </w:p>
    <w:p>
      <w:pPr/>
      <w:r>
        <w:rPr/>
        <w:t xml:space="preserve">عبد الرحمن بن مالك </w:t>
      </w:r>
    </w:p>
    <w:p/>
    <w:p>
      <w:pPr/>
      <w:r>
        <w:rPr/>
        <w:t xml:space="preserve">روى عن معاوية بن حديج روى عنه أبو هانئ حميد بن هانئ الخولاني.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2026-08-05T18:05:02+03:00</dcterms:created>
  <dcterms:modified xsi:type="dcterms:W3CDTF">2026-08-05T18:05:02+03:00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