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العيزار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العيزار
</w:t>
      </w:r>
    </w:p>
    <w:p>
      <w:pPr/>
      <w:r>
        <w:rPr/>
        <w:t xml:space="preserve">عبد الرحمن بن العيزار </w:t>
      </w:r>
    </w:p>
    <w:p/>
    <w:p>
      <w:pPr/>
      <w:r>
        <w:rPr/>
        <w:t xml:space="preserve">روى عن الشعبي روى عنه إسماعيل بن عبد الله بن ابنة بن سيرين.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2026-09-27T13:24:36+03:00</dcterms:created>
  <dcterms:modified xsi:type="dcterms:W3CDTF">2026-09-27T13:24:36+03:00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