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صياد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صياد الأشعري
</w:t>
      </w:r>
    </w:p>
    <w:p>
      <w:pPr/>
      <w:r>
        <w:rPr/>
        <w:t xml:space="preserve">عبد الرحمن بن صياد الأشعري </w:t>
      </w:r>
    </w:p>
    <w:p/>
    <w:p>
      <w:pPr/>
      <w:r>
        <w:rPr/>
        <w:t xml:space="preserve">روى عن عبد الرحمن بن غنم في إسناده نظر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2026-09-27T14:22:35+03:00</dcterms:created>
  <dcterms:modified xsi:type="dcterms:W3CDTF">2026-09-27T14:22:35+03:00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