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سلمة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سلمة الرازي
</w:t>
      </w:r>
    </w:p>
    <w:p>
      <w:pPr/>
      <w:r>
        <w:rPr/>
        <w:t xml:space="preserve">عبد الرحمن بن سلمة الرازي </w:t>
      </w:r>
    </w:p>
    <w:p/>
    <w:p>
      <w:pPr/>
      <w:r>
        <w:rPr/>
        <w:t xml:space="preserve">كاتب سلمة بن الفضل أبو محمد الأزداني</w:t>
      </w:r>
    </w:p>
    <w:p/>
    <w:p>
      <w:pPr/>
      <w:r>
        <w:rPr/>
        <w:t xml:space="preserve">روى عن يحيى بن الضريس وسلمة بن الفضل روى عنه محمد بن أيوب ومحمد بن العباس بن بسام مولى بني هاشم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2026-09-27T14:34:23+03:00</dcterms:created>
  <dcterms:modified xsi:type="dcterms:W3CDTF">2026-09-27T14:34:23+03:00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