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الحكم الحرامي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الحكم الحرامي
</w:t>
      </w:r>
    </w:p>
    <w:p>
      <w:pPr/>
      <w:r>
        <w:rPr/>
        <w:t xml:space="preserve">عبد الرحمن بن الحكم الحرامي </w:t>
      </w:r>
    </w:p>
    <w:p/>
    <w:p>
      <w:pPr/>
      <w:r>
        <w:rPr/>
        <w:t xml:space="preserve">روى عن حبيب بن أبي ثابت روى عنه مروان بن معاوية الفزاري.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2026-08-05T18:16:29+03:00</dcterms:created>
  <dcterms:modified xsi:type="dcterms:W3CDTF">2026-08-05T18:16:29+03:00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