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بوذويه
</w:t>
      </w:r>
    </w:p>
    <w:p>
      <w:pPr>
        <w:jc w:val="start"/>
        <w:bidi/>
      </w:pPr>
      <w:r>
        <w:rPr>
          <w:rFonts w:ascii="arial" w:hAnsi="arial" w:eastAsia="arial" w:cs="arial"/>
          <w:sz w:val="28"/>
          <w:szCs w:val="28"/>
          <w:b w:val="1"/>
          <w:bCs w:val="1"/>
          <w:rtl/>
        </w:rPr>
        <w:t xml:space="preserve">عبد الرحمن بن بوذويه
</w:t>
      </w:r>
    </w:p>
    <w:p>
      <w:pPr/>
      <w:r>
        <w:rPr/>
        <w:t xml:space="preserve">عبد الرحمن بن بوذويه </w:t>
      </w:r>
    </w:p>
    <w:p/>
    <w:p>
      <w:pPr/>
      <w:r>
        <w:rPr/>
        <w:t xml:space="preserve">روى عن... روى عنه عبد الرزاق وإبراهيم بن خالد الصنعاني نا عبد الرحمن نا علي بن أبي طاهر فيما كتب إلي قال نا الأثرم قال ذكر أبو عبد الله يعنى أحمد بن حنبل عبد الرحمن بن بوذويه وأثنى عليه خيراً.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2026-09-28T17:41:58+03:00</dcterms:created>
  <dcterms:modified xsi:type="dcterms:W3CDTF">2026-09-28T17:41:58+03:00</dcterms:modified>
</cp:coreProperties>
</file>

<file path=docProps/custom.xml><?xml version="1.0" encoding="utf-8"?>
<Properties xmlns="http://schemas.openxmlformats.org/officeDocument/2006/custom-properties" xmlns:vt="http://schemas.openxmlformats.org/officeDocument/2006/docPropsVTypes"/>
</file>